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AE081C">
        <w:rPr>
          <w:rFonts w:eastAsia="Malgun Gothic"/>
          <w:b/>
          <w:bCs/>
          <w:sz w:val="28"/>
          <w:lang w:val="en-GB"/>
        </w:rPr>
        <w:t>4</w:t>
      </w:r>
      <w:r w:rsidRPr="004613C3">
        <w:rPr>
          <w:rFonts w:eastAsia="Malgun Gothic"/>
          <w:b/>
          <w:bCs/>
          <w:sz w:val="28"/>
          <w:lang w:val="en-GB"/>
        </w:rPr>
        <w:t>-e</w:t>
      </w:r>
      <w:r w:rsidR="00AE081C">
        <w:rPr>
          <w:rFonts w:eastAsia="Malgun Gothic"/>
          <w:b/>
          <w:bCs/>
          <w:sz w:val="28"/>
          <w:lang w:val="en-GB"/>
        </w:rPr>
        <w:tab/>
      </w:r>
      <w:r w:rsidR="00556DD7" w:rsidRPr="00556DD7">
        <w:rPr>
          <w:rFonts w:eastAsia="Malgun Gothic"/>
          <w:b/>
          <w:bCs/>
          <w:sz w:val="28"/>
          <w:lang w:val="en-GB"/>
        </w:rPr>
        <w:t>R5-221612</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AE081C">
        <w:rPr>
          <w:rFonts w:eastAsia="Malgun Gothic"/>
          <w:b/>
          <w:bCs/>
          <w:sz w:val="28"/>
          <w:lang w:eastAsia="ko-KR"/>
        </w:rPr>
        <w:t>21</w:t>
      </w:r>
      <w:r w:rsidR="00AE081C">
        <w:rPr>
          <w:rFonts w:eastAsia="Malgun Gothic"/>
          <w:b/>
          <w:bCs/>
          <w:sz w:val="28"/>
          <w:vertAlign w:val="superscript"/>
          <w:lang w:eastAsia="ko-KR"/>
        </w:rPr>
        <w:t>st</w:t>
      </w:r>
      <w:r w:rsidRPr="004613C3">
        <w:rPr>
          <w:rFonts w:eastAsia="Malgun Gothic"/>
          <w:b/>
          <w:bCs/>
          <w:sz w:val="28"/>
          <w:lang w:eastAsia="ko-KR"/>
        </w:rPr>
        <w:t xml:space="preserve"> </w:t>
      </w:r>
      <w:r w:rsidR="00AE081C">
        <w:rPr>
          <w:rFonts w:eastAsia="Malgun Gothic"/>
          <w:b/>
          <w:bCs/>
          <w:sz w:val="28"/>
          <w:lang w:eastAsia="ko-KR"/>
        </w:rPr>
        <w:t xml:space="preserve">February </w:t>
      </w:r>
      <w:r w:rsidR="00A74C61">
        <w:rPr>
          <w:rFonts w:eastAsia="Malgun Gothic"/>
          <w:b/>
          <w:bCs/>
          <w:sz w:val="28"/>
          <w:lang w:eastAsia="ko-KR"/>
        </w:rPr>
        <w:t xml:space="preserve">– </w:t>
      </w:r>
      <w:r w:rsidR="00AE081C">
        <w:rPr>
          <w:rFonts w:eastAsia="Malgun Gothic"/>
          <w:b/>
          <w:bCs/>
          <w:sz w:val="28"/>
          <w:lang w:eastAsia="ko-KR"/>
        </w:rPr>
        <w:t>4</w:t>
      </w:r>
      <w:r w:rsidR="00A74C61" w:rsidRPr="00A74C61">
        <w:rPr>
          <w:rFonts w:eastAsia="Malgun Gothic"/>
          <w:b/>
          <w:bCs/>
          <w:sz w:val="28"/>
          <w:vertAlign w:val="superscript"/>
          <w:lang w:eastAsia="ko-KR"/>
        </w:rPr>
        <w:t>th</w:t>
      </w:r>
      <w:r w:rsidR="00A74C61">
        <w:rPr>
          <w:rFonts w:eastAsia="Malgun Gothic"/>
          <w:b/>
          <w:bCs/>
          <w:sz w:val="28"/>
          <w:lang w:eastAsia="ko-KR"/>
        </w:rPr>
        <w:t xml:space="preserve"> </w:t>
      </w:r>
      <w:r w:rsidR="00AE081C">
        <w:rPr>
          <w:rFonts w:eastAsia="Malgun Gothic"/>
          <w:b/>
          <w:bCs/>
          <w:sz w:val="28"/>
          <w:lang w:eastAsia="ko-KR"/>
        </w:rPr>
        <w:t>March</w:t>
      </w:r>
      <w:r w:rsidR="00A74C61">
        <w:rPr>
          <w:rFonts w:eastAsia="Malgun Gothic"/>
          <w:b/>
          <w:bCs/>
          <w:sz w:val="28"/>
          <w:lang w:eastAsia="ko-KR"/>
        </w:rPr>
        <w:t xml:space="preserve"> </w:t>
      </w:r>
      <w:r w:rsidRPr="004613C3">
        <w:rPr>
          <w:rFonts w:eastAsia="Malgun Gothic"/>
          <w:b/>
          <w:bCs/>
          <w:sz w:val="28"/>
          <w:lang w:eastAsia="ko-KR"/>
        </w:rPr>
        <w:t>202</w:t>
      </w:r>
      <w:r w:rsidR="00AE081C">
        <w:rPr>
          <w:rFonts w:eastAsia="Malgun Gothic"/>
          <w:b/>
          <w:bCs/>
          <w:sz w:val="28"/>
          <w:lang w:eastAsia="ko-KR"/>
        </w:rPr>
        <w:t>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w:t>
      </w:r>
      <w:r w:rsidR="00D04205">
        <w:t>1</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BD6251" w:rsidP="00855AF8">
      <w:bookmarkStart w:id="0" w:name="OLE_LINK10"/>
      <w:bookmarkStart w:id="1" w:name="OLE_LINK11"/>
      <w:r>
        <w:t>In</w:t>
      </w:r>
      <w:r w:rsidR="00C22DD2">
        <w:t xml:space="preserve"> </w:t>
      </w:r>
      <w:r>
        <w:t xml:space="preserve">the last </w:t>
      </w:r>
      <w:r w:rsidR="00C22DD2">
        <w:t>RAN</w:t>
      </w:r>
      <w:r w:rsidR="00A22819">
        <w:t>5 meeting</w:t>
      </w:r>
      <w:r>
        <w:t>s</w:t>
      </w:r>
      <w:r w:rsidR="00C22DD2">
        <w:t xml:space="preserve"> </w:t>
      </w:r>
      <w:r w:rsidR="006F617A">
        <w:t>testability issues of the test case ON/OFF Time Mask in FR2</w:t>
      </w:r>
      <w:r w:rsidR="008C2CA2">
        <w:t xml:space="preserve"> have been discussed [</w:t>
      </w:r>
      <w:r w:rsidR="006F617A">
        <w:t>1</w:t>
      </w:r>
      <w:r w:rsidR="00991B41">
        <w:t xml:space="preserve"> </w:t>
      </w:r>
      <w:r w:rsidR="00450F8F">
        <w:t>-</w:t>
      </w:r>
      <w:r w:rsidR="00991B41">
        <w:t xml:space="preserve"> </w:t>
      </w:r>
      <w:r w:rsidR="00EF0775">
        <w:t>10</w:t>
      </w:r>
      <w:r w:rsidR="00C22DD2" w:rsidRPr="00A22819">
        <w:t>]</w:t>
      </w:r>
      <w:r w:rsidR="00FF026A">
        <w:t>.</w:t>
      </w:r>
      <w:r w:rsidR="006F617A">
        <w:t xml:space="preserve"> </w:t>
      </w:r>
      <w:r w:rsidR="00FF026A">
        <w:t xml:space="preserve">However, the discussion has not been finalized </w:t>
      </w:r>
      <w:r w:rsidR="006F617A">
        <w:t xml:space="preserve">and </w:t>
      </w:r>
      <w:r>
        <w:t>the</w:t>
      </w:r>
      <w:r w:rsidR="00F70D8A">
        <w:t xml:space="preserve"> associated </w:t>
      </w:r>
      <w:r w:rsidR="006F617A">
        <w:t xml:space="preserve">action point </w:t>
      </w:r>
      <w:r w:rsidR="00FF026A">
        <w:t>is still open</w:t>
      </w:r>
      <w:r w:rsidR="00BB5830" w:rsidRPr="00A22819">
        <w:t>.</w:t>
      </w:r>
      <w:r w:rsidR="00BB5830">
        <w:t xml:space="preserve"> </w:t>
      </w:r>
      <w:r w:rsidR="005536BD">
        <w:t xml:space="preserve">With this </w:t>
      </w:r>
      <w:r w:rsidR="00EF0775">
        <w:t>contribution</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E17B26">
      <w:pPr>
        <w:rPr>
          <w:lang w:eastAsia="en-US"/>
        </w:rPr>
      </w:pPr>
      <w:r>
        <w:rPr>
          <w:lang w:eastAsia="en-US"/>
        </w:rPr>
        <w:t xml:space="preserve">In this </w:t>
      </w:r>
      <w:r w:rsidR="00EF0775">
        <w:rPr>
          <w:lang w:eastAsia="en-US"/>
        </w:rPr>
        <w:t>discussion paper</w:t>
      </w:r>
      <w:r>
        <w:rPr>
          <w:lang w:eastAsia="en-US"/>
        </w:rPr>
        <w:t xml:space="preserve">, we </w:t>
      </w:r>
      <w:r w:rsidR="006F617A">
        <w:rPr>
          <w:lang w:eastAsia="en-US"/>
        </w:rPr>
        <w:t>further analyze the testability of the test case ON/OFF Time Mask in FR2</w:t>
      </w:r>
      <w:r w:rsidR="009D151F">
        <w:rPr>
          <w:lang w:eastAsia="en-US"/>
        </w:rPr>
        <w:t>.</w:t>
      </w:r>
      <w:r w:rsidR="006F617A">
        <w:rPr>
          <w:lang w:eastAsia="en-US"/>
        </w:rPr>
        <w:t xml:space="preserve"> </w:t>
      </w:r>
    </w:p>
    <w:p w:rsidR="00E72641" w:rsidRDefault="00E72641" w:rsidP="00E72641">
      <w:pPr>
        <w:rPr>
          <w:lang w:eastAsia="en-US"/>
        </w:rPr>
      </w:pPr>
      <w:r w:rsidRPr="00E72641">
        <w:rPr>
          <w:lang w:eastAsia="en-US"/>
        </w:rPr>
        <w:t>In the foll</w:t>
      </w:r>
      <w:r>
        <w:rPr>
          <w:lang w:eastAsia="en-US"/>
        </w:rPr>
        <w:t xml:space="preserve">owing, we assume that the ON power level is neither measured simultaneously nor timely with respect to the OFF power level measurement. The ON power level can be determined with </w:t>
      </w:r>
      <w:r w:rsidR="00B7473C">
        <w:rPr>
          <w:lang w:eastAsia="en-US"/>
        </w:rPr>
        <w:t xml:space="preserve">the </w:t>
      </w:r>
      <w:r>
        <w:rPr>
          <w:lang w:eastAsia="en-US"/>
        </w:rPr>
        <w:t>EIRP procedure of the UE maximum output power test case.</w:t>
      </w:r>
    </w:p>
    <w:p w:rsidR="00EF0775" w:rsidRPr="00E72641" w:rsidRDefault="00EF0775" w:rsidP="00E72641">
      <w:pPr>
        <w:rPr>
          <w:lang w:eastAsia="en-US"/>
        </w:rPr>
      </w:pPr>
      <w:r w:rsidRPr="00EF0775">
        <w:rPr>
          <w:b/>
          <w:lang w:eastAsia="en-US"/>
        </w:rPr>
        <w:t>Proposal 1</w:t>
      </w:r>
      <w:r>
        <w:rPr>
          <w:lang w:eastAsia="en-US"/>
        </w:rPr>
        <w:t xml:space="preserve">: </w:t>
      </w:r>
      <w:r w:rsidR="00365941">
        <w:rPr>
          <w:lang w:eastAsia="en-US"/>
        </w:rPr>
        <w:t>For ON/OFF time mask, the power in</w:t>
      </w:r>
      <w:r>
        <w:rPr>
          <w:lang w:eastAsia="en-US"/>
        </w:rPr>
        <w:t xml:space="preserve"> ON and OFF regions</w:t>
      </w:r>
      <w:r w:rsidR="00365941">
        <w:rPr>
          <w:lang w:eastAsia="en-US"/>
        </w:rPr>
        <w:t xml:space="preserve"> are measured separately, e.g., in different frames. The RF configuration such as sensitivity of the measurement device can be different for the ON and OFF region.</w:t>
      </w:r>
    </w:p>
    <w:p w:rsidR="00365941" w:rsidRDefault="00EF0775" w:rsidP="00EF0775">
      <w:pPr>
        <w:rPr>
          <w:lang w:eastAsia="en-US"/>
        </w:rPr>
      </w:pPr>
      <w:r>
        <w:rPr>
          <w:lang w:eastAsia="en-US"/>
        </w:rPr>
        <w:t xml:space="preserve">In our previous contribution [9], we have discussed different options for configuring the UE output power. In order to optimize the sensitivity to transients in the OFF power region it is beneficial to run the test at maximum output power level and not to apply the power window approach. Due to the allowed high carrier power, with a maximum EIRP of 43 dBm for PC3 and of 55 dBm for PC1, it is required to protect the test system from permanent damage and to adapt its sensitivity in </w:t>
      </w:r>
      <w:r w:rsidR="00991B41">
        <w:rPr>
          <w:lang w:eastAsia="en-US"/>
        </w:rPr>
        <w:t>dependence o</w:t>
      </w:r>
      <w:r w:rsidR="00E72641">
        <w:rPr>
          <w:lang w:eastAsia="en-US"/>
        </w:rPr>
        <w:t>n</w:t>
      </w:r>
      <w:r w:rsidR="00991B41">
        <w:rPr>
          <w:lang w:eastAsia="en-US"/>
        </w:rPr>
        <w:t xml:space="preserve"> the ON power level</w:t>
      </w:r>
      <w:r w:rsidR="00B7473C">
        <w:rPr>
          <w:lang w:eastAsia="en-US"/>
        </w:rPr>
        <w:t>.</w:t>
      </w:r>
    </w:p>
    <w:p w:rsidR="00EF0775" w:rsidRDefault="00365941" w:rsidP="00EF0775">
      <w:pPr>
        <w:rPr>
          <w:lang w:eastAsia="en-US"/>
        </w:rPr>
      </w:pPr>
      <w:r w:rsidRPr="00365941">
        <w:rPr>
          <w:b/>
          <w:lang w:eastAsia="en-US"/>
        </w:rPr>
        <w:t>Proposal 2</w:t>
      </w:r>
      <w:r>
        <w:rPr>
          <w:lang w:eastAsia="en-US"/>
        </w:rPr>
        <w:t>: Apply UE maximum output power in the FR2 ON/OFF time mask test</w:t>
      </w:r>
      <w:r w:rsidR="00EF0775">
        <w:rPr>
          <w:lang w:eastAsia="en-US"/>
        </w:rPr>
        <w:t xml:space="preserve">. </w:t>
      </w:r>
      <w:r>
        <w:rPr>
          <w:lang w:eastAsia="en-US"/>
        </w:rPr>
        <w:t xml:space="preserve">The OFF </w:t>
      </w:r>
      <w:r w:rsidR="00B7473C">
        <w:rPr>
          <w:lang w:eastAsia="en-US"/>
        </w:rPr>
        <w:t xml:space="preserve">power test </w:t>
      </w:r>
      <w:r>
        <w:rPr>
          <w:lang w:eastAsia="en-US"/>
        </w:rPr>
        <w:t>requirement is relaxed in dependence on the measured ON power.</w:t>
      </w:r>
    </w:p>
    <w:p w:rsidR="00EF0775" w:rsidRDefault="00991B41" w:rsidP="00922E6B">
      <w:pPr>
        <w:rPr>
          <w:lang w:eastAsia="en-US"/>
        </w:rPr>
      </w:pPr>
      <w:r>
        <w:rPr>
          <w:lang w:eastAsia="en-US"/>
        </w:rPr>
        <w:t xml:space="preserve">When reducing the sensitivity in order to avoid damage of the TE, the noise floor unavoidably rises and </w:t>
      </w:r>
      <w:r w:rsidR="00EF0775">
        <w:rPr>
          <w:lang w:eastAsia="en-US"/>
        </w:rPr>
        <w:t xml:space="preserve">in order to limit </w:t>
      </w:r>
      <w:r>
        <w:rPr>
          <w:lang w:eastAsia="en-US"/>
        </w:rPr>
        <w:t xml:space="preserve">the influence of noise </w:t>
      </w:r>
      <w:r w:rsidR="00EF0775">
        <w:rPr>
          <w:lang w:eastAsia="en-US"/>
        </w:rPr>
        <w:t xml:space="preserve">to 1dB the OFF power requirement of -30 dBm needs to be relaxed. For optimum transient detection, we propose a relaxation which depends on the ON power of the UE. </w:t>
      </w:r>
    </w:p>
    <w:p w:rsidR="00EF0775" w:rsidRPr="00556DD7" w:rsidRDefault="00EF0775" w:rsidP="00922E6B">
      <w:pPr>
        <w:rPr>
          <w:lang w:eastAsia="en-US"/>
        </w:rPr>
      </w:pPr>
      <w:r>
        <w:rPr>
          <w:lang w:eastAsia="en-US"/>
        </w:rPr>
        <w:lastRenderedPageBreak/>
        <w:t xml:space="preserve">Based </w:t>
      </w:r>
      <w:r w:rsidRPr="00556DD7">
        <w:rPr>
          <w:lang w:eastAsia="en-US"/>
        </w:rPr>
        <w:t>on an analysis of our test system</w:t>
      </w:r>
      <w:r w:rsidR="00C60004" w:rsidRPr="00556DD7">
        <w:rPr>
          <w:lang w:eastAsia="en-US"/>
        </w:rPr>
        <w:t xml:space="preserve"> for PC1 and PC3</w:t>
      </w:r>
      <w:r w:rsidRPr="00556DD7">
        <w:rPr>
          <w:lang w:eastAsia="en-US"/>
        </w:rPr>
        <w:t>, we propose the relaxation shown in Table 1.</w:t>
      </w:r>
      <w:r w:rsidR="00365941" w:rsidRPr="00556DD7">
        <w:rPr>
          <w:lang w:eastAsia="en-US"/>
        </w:rPr>
        <w:t xml:space="preserve"> We note that we consider the TE noise floor when ON power can be tolerated and not the TE noise floor when ON power can be measured.</w:t>
      </w:r>
    </w:p>
    <w:p w:rsidR="00EF0775" w:rsidRPr="00556DD7" w:rsidRDefault="00EF0775" w:rsidP="00EF0775">
      <w:pPr>
        <w:pStyle w:val="Beschriftung"/>
      </w:pPr>
      <w:r w:rsidRPr="00556DD7">
        <w:t xml:space="preserve">Table </w:t>
      </w:r>
      <w:r w:rsidRPr="00556DD7">
        <w:fldChar w:fldCharType="begin"/>
      </w:r>
      <w:r w:rsidRPr="00556DD7">
        <w:instrText xml:space="preserve"> SEQ Table \* ARABIC </w:instrText>
      </w:r>
      <w:r w:rsidRPr="00556DD7">
        <w:fldChar w:fldCharType="separate"/>
      </w:r>
      <w:r w:rsidRPr="00556DD7">
        <w:rPr>
          <w:noProof/>
        </w:rPr>
        <w:t>1</w:t>
      </w:r>
      <w:r w:rsidRPr="00556DD7">
        <w:fldChar w:fldCharType="end"/>
      </w:r>
      <w:r w:rsidRPr="00556DD7">
        <w:t xml:space="preserve">: Relaxation of OFF power requirement of ON/OFF time mask TC, where EIRP is the UE rms ON power </w:t>
      </w:r>
    </w:p>
    <w:tbl>
      <w:tblPr>
        <w:tblStyle w:val="EinfacheTabelle2"/>
        <w:tblW w:w="0" w:type="auto"/>
        <w:jc w:val="center"/>
        <w:tblLook w:val="0000" w:firstRow="0" w:lastRow="0" w:firstColumn="0" w:lastColumn="0" w:noHBand="0" w:noVBand="0"/>
      </w:tblPr>
      <w:tblGrid>
        <w:gridCol w:w="2053"/>
        <w:gridCol w:w="1628"/>
        <w:gridCol w:w="1701"/>
        <w:gridCol w:w="1559"/>
        <w:gridCol w:w="1559"/>
      </w:tblGrid>
      <w:tr w:rsidR="00EF0775" w:rsidRPr="00556DD7" w:rsidTr="00EF077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53" w:type="dxa"/>
            <w:tcBorders>
              <w:top w:val="nil"/>
              <w:left w:val="nil"/>
            </w:tcBorders>
          </w:tcPr>
          <w:p w:rsidR="00EF0775" w:rsidRPr="00556DD7" w:rsidRDefault="00EF0775" w:rsidP="00922E6B">
            <w:pPr>
              <w:rPr>
                <w:lang w:eastAsia="en-US"/>
              </w:rPr>
            </w:pPr>
          </w:p>
        </w:tc>
        <w:tc>
          <w:tcPr>
            <w:cnfStyle w:val="000001000000" w:firstRow="0" w:lastRow="0" w:firstColumn="0" w:lastColumn="0" w:oddVBand="0" w:evenVBand="1" w:oddHBand="0" w:evenHBand="0" w:firstRowFirstColumn="0" w:firstRowLastColumn="0" w:lastRowFirstColumn="0" w:lastRowLastColumn="0"/>
            <w:tcW w:w="6447" w:type="dxa"/>
            <w:gridSpan w:val="4"/>
          </w:tcPr>
          <w:p w:rsidR="00EF0775" w:rsidRPr="00556DD7" w:rsidRDefault="00EF0775" w:rsidP="00EF0775">
            <w:pPr>
              <w:jc w:val="center"/>
              <w:rPr>
                <w:lang w:eastAsia="en-US"/>
              </w:rPr>
            </w:pPr>
            <w:r w:rsidRPr="00556DD7">
              <w:rPr>
                <w:lang w:eastAsia="en-US"/>
              </w:rPr>
              <w:t>CHBW</w:t>
            </w:r>
          </w:p>
        </w:tc>
      </w:tr>
      <w:tr w:rsidR="00EF0775" w:rsidRPr="00556DD7" w:rsidTr="00EF0775">
        <w:trPr>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Pr="00556DD7" w:rsidRDefault="00EF0775" w:rsidP="00922E6B">
            <w:pPr>
              <w:rPr>
                <w:lang w:eastAsia="en-US"/>
              </w:rPr>
            </w:pPr>
            <w:r w:rsidRPr="00556DD7">
              <w:rPr>
                <w:lang w:eastAsia="en-US"/>
              </w:rPr>
              <w:t>Band</w:t>
            </w:r>
          </w:p>
        </w:tc>
        <w:tc>
          <w:tcPr>
            <w:cnfStyle w:val="000001000000" w:firstRow="0" w:lastRow="0" w:firstColumn="0" w:lastColumn="0" w:oddVBand="0" w:evenVBand="1" w:oddHBand="0" w:evenHBand="0" w:firstRowFirstColumn="0" w:firstRowLastColumn="0" w:lastRowFirstColumn="0" w:lastRowLastColumn="0"/>
            <w:tcW w:w="1628" w:type="dxa"/>
          </w:tcPr>
          <w:p w:rsidR="00EF0775" w:rsidRPr="00556DD7" w:rsidRDefault="00EF0775" w:rsidP="00922E6B">
            <w:pPr>
              <w:rPr>
                <w:lang w:eastAsia="en-US"/>
              </w:rPr>
            </w:pPr>
            <w:r w:rsidRPr="00556DD7">
              <w:rPr>
                <w:lang w:eastAsia="en-US"/>
              </w:rPr>
              <w:t xml:space="preserve">50 MHz </w:t>
            </w:r>
          </w:p>
        </w:tc>
        <w:tc>
          <w:tcPr>
            <w:cnfStyle w:val="000010000000" w:firstRow="0" w:lastRow="0" w:firstColumn="0" w:lastColumn="0" w:oddVBand="1" w:evenVBand="0" w:oddHBand="0" w:evenHBand="0" w:firstRowFirstColumn="0" w:firstRowLastColumn="0" w:lastRowFirstColumn="0" w:lastRowLastColumn="0"/>
            <w:tcW w:w="1701" w:type="dxa"/>
          </w:tcPr>
          <w:p w:rsidR="00EF0775" w:rsidRPr="00556DD7" w:rsidRDefault="00EF0775" w:rsidP="00922E6B">
            <w:pPr>
              <w:rPr>
                <w:lang w:eastAsia="en-US"/>
              </w:rPr>
            </w:pPr>
            <w:r w:rsidRPr="00556DD7">
              <w:rPr>
                <w:lang w:eastAsia="en-US"/>
              </w:rPr>
              <w:t xml:space="preserve">100 MHz </w:t>
            </w:r>
          </w:p>
        </w:tc>
        <w:tc>
          <w:tcPr>
            <w:cnfStyle w:val="000001000000" w:firstRow="0" w:lastRow="0" w:firstColumn="0" w:lastColumn="0" w:oddVBand="0" w:evenVBand="1" w:oddHBand="0" w:evenHBand="0" w:firstRowFirstColumn="0" w:firstRowLastColumn="0" w:lastRowFirstColumn="0" w:lastRowLastColumn="0"/>
            <w:tcW w:w="1559" w:type="dxa"/>
          </w:tcPr>
          <w:p w:rsidR="00EF0775" w:rsidRPr="00556DD7" w:rsidRDefault="00EF0775" w:rsidP="00922E6B">
            <w:pPr>
              <w:rPr>
                <w:lang w:eastAsia="en-US"/>
              </w:rPr>
            </w:pPr>
            <w:r w:rsidRPr="00556DD7">
              <w:rPr>
                <w:lang w:eastAsia="en-US"/>
              </w:rPr>
              <w:t>200 MHz</w:t>
            </w:r>
          </w:p>
        </w:tc>
        <w:tc>
          <w:tcPr>
            <w:cnfStyle w:val="000010000000" w:firstRow="0" w:lastRow="0" w:firstColumn="0" w:lastColumn="0" w:oddVBand="1" w:evenVBand="0" w:oddHBand="0" w:evenHBand="0" w:firstRowFirstColumn="0" w:firstRowLastColumn="0" w:lastRowFirstColumn="0" w:lastRowLastColumn="0"/>
            <w:tcW w:w="1559" w:type="dxa"/>
          </w:tcPr>
          <w:p w:rsidR="00EF0775" w:rsidRPr="00556DD7" w:rsidRDefault="00EF0775" w:rsidP="00922E6B">
            <w:pPr>
              <w:rPr>
                <w:lang w:eastAsia="en-US"/>
              </w:rPr>
            </w:pPr>
            <w:r w:rsidRPr="00556DD7">
              <w:rPr>
                <w:lang w:eastAsia="en-US"/>
              </w:rPr>
              <w:t>400 MHz</w:t>
            </w:r>
          </w:p>
        </w:tc>
      </w:tr>
      <w:tr w:rsidR="00EF0775" w:rsidRPr="00556DD7" w:rsidTr="00EF077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Pr="00556DD7" w:rsidRDefault="00EF0775" w:rsidP="00922E6B">
            <w:pPr>
              <w:rPr>
                <w:lang w:eastAsia="en-US"/>
              </w:rPr>
            </w:pPr>
            <w:r w:rsidRPr="00556DD7">
              <w:rPr>
                <w:lang w:eastAsia="en-US"/>
              </w:rPr>
              <w:t>n257, n258, n261</w:t>
            </w:r>
          </w:p>
        </w:tc>
        <w:tc>
          <w:tcPr>
            <w:cnfStyle w:val="000001000000" w:firstRow="0" w:lastRow="0" w:firstColumn="0" w:lastColumn="0" w:oddVBand="0" w:evenVBand="1" w:oddHBand="0" w:evenHBand="0" w:firstRowFirstColumn="0" w:firstRowLastColumn="0" w:lastRowFirstColumn="0" w:lastRowLastColumn="0"/>
            <w:tcW w:w="1628" w:type="dxa"/>
          </w:tcPr>
          <w:p w:rsidR="00EF0775" w:rsidRPr="00556DD7" w:rsidRDefault="00EF0775" w:rsidP="00922E6B">
            <w:pPr>
              <w:rPr>
                <w:lang w:eastAsia="en-US"/>
              </w:rPr>
            </w:pPr>
            <w:r w:rsidRPr="00556DD7">
              <w:rPr>
                <w:lang w:eastAsia="en-US"/>
              </w:rPr>
              <w:t>EIRP - 1 dB</w:t>
            </w:r>
          </w:p>
        </w:tc>
        <w:tc>
          <w:tcPr>
            <w:cnfStyle w:val="000010000000" w:firstRow="0" w:lastRow="0" w:firstColumn="0" w:lastColumn="0" w:oddVBand="1" w:evenVBand="0" w:oddHBand="0" w:evenHBand="0" w:firstRowFirstColumn="0" w:firstRowLastColumn="0" w:lastRowFirstColumn="0" w:lastRowLastColumn="0"/>
            <w:tcW w:w="1701" w:type="dxa"/>
          </w:tcPr>
          <w:p w:rsidR="00EF0775" w:rsidRPr="00556DD7" w:rsidRDefault="00EF0775" w:rsidP="00922E6B">
            <w:pPr>
              <w:rPr>
                <w:lang w:eastAsia="en-US"/>
              </w:rPr>
            </w:pPr>
            <w:r w:rsidRPr="00556DD7">
              <w:rPr>
                <w:lang w:eastAsia="en-US"/>
              </w:rPr>
              <w:t>EIRP + 2 dB</w:t>
            </w:r>
          </w:p>
        </w:tc>
        <w:tc>
          <w:tcPr>
            <w:cnfStyle w:val="000001000000" w:firstRow="0" w:lastRow="0" w:firstColumn="0" w:lastColumn="0" w:oddVBand="0" w:evenVBand="1" w:oddHBand="0" w:evenHBand="0" w:firstRowFirstColumn="0" w:firstRowLastColumn="0" w:lastRowFirstColumn="0" w:lastRowLastColumn="0"/>
            <w:tcW w:w="1559" w:type="dxa"/>
          </w:tcPr>
          <w:p w:rsidR="00EF0775" w:rsidRPr="00556DD7" w:rsidRDefault="00EF0775" w:rsidP="00922E6B">
            <w:pPr>
              <w:rPr>
                <w:lang w:eastAsia="en-US"/>
              </w:rPr>
            </w:pPr>
            <w:r w:rsidRPr="00556DD7">
              <w:rPr>
                <w:lang w:eastAsia="en-US"/>
              </w:rPr>
              <w:t>EIRP + 5 dB</w:t>
            </w:r>
          </w:p>
        </w:tc>
        <w:tc>
          <w:tcPr>
            <w:cnfStyle w:val="000010000000" w:firstRow="0" w:lastRow="0" w:firstColumn="0" w:lastColumn="0" w:oddVBand="1" w:evenVBand="0" w:oddHBand="0" w:evenHBand="0" w:firstRowFirstColumn="0" w:firstRowLastColumn="0" w:lastRowFirstColumn="0" w:lastRowLastColumn="0"/>
            <w:tcW w:w="1559" w:type="dxa"/>
          </w:tcPr>
          <w:p w:rsidR="00EF0775" w:rsidRPr="00556DD7" w:rsidRDefault="00EF0775" w:rsidP="00922E6B">
            <w:pPr>
              <w:rPr>
                <w:lang w:eastAsia="en-US"/>
              </w:rPr>
            </w:pPr>
            <w:r w:rsidRPr="00556DD7">
              <w:rPr>
                <w:lang w:eastAsia="en-US"/>
              </w:rPr>
              <w:t>EIRP + 8 dB</w:t>
            </w:r>
          </w:p>
        </w:tc>
      </w:tr>
      <w:tr w:rsidR="00EF0775" w:rsidRPr="00556DD7" w:rsidTr="00EF0775">
        <w:trPr>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Pr="00556DD7" w:rsidRDefault="00EF0775" w:rsidP="00922E6B">
            <w:pPr>
              <w:rPr>
                <w:lang w:eastAsia="en-US"/>
              </w:rPr>
            </w:pPr>
            <w:r w:rsidRPr="00556DD7">
              <w:rPr>
                <w:lang w:eastAsia="en-US"/>
              </w:rPr>
              <w:t>n260</w:t>
            </w:r>
          </w:p>
        </w:tc>
        <w:tc>
          <w:tcPr>
            <w:cnfStyle w:val="000001000000" w:firstRow="0" w:lastRow="0" w:firstColumn="0" w:lastColumn="0" w:oddVBand="0" w:evenVBand="1" w:oddHBand="0" w:evenHBand="0" w:firstRowFirstColumn="0" w:firstRowLastColumn="0" w:lastRowFirstColumn="0" w:lastRowLastColumn="0"/>
            <w:tcW w:w="1628" w:type="dxa"/>
          </w:tcPr>
          <w:p w:rsidR="00EF0775" w:rsidRPr="00556DD7" w:rsidRDefault="00EF0775" w:rsidP="00922E6B">
            <w:pPr>
              <w:rPr>
                <w:lang w:eastAsia="en-US"/>
              </w:rPr>
            </w:pPr>
            <w:r w:rsidRPr="00556DD7">
              <w:rPr>
                <w:lang w:eastAsia="en-US"/>
              </w:rPr>
              <w:t xml:space="preserve">EIRP + </w:t>
            </w:r>
            <w:r w:rsidR="002958BA" w:rsidRPr="00556DD7">
              <w:rPr>
                <w:lang w:eastAsia="en-US"/>
              </w:rPr>
              <w:t>2</w:t>
            </w:r>
            <w:r w:rsidRPr="00556DD7">
              <w:rPr>
                <w:lang w:eastAsia="en-US"/>
              </w:rPr>
              <w:t xml:space="preserve"> dB</w:t>
            </w:r>
          </w:p>
        </w:tc>
        <w:tc>
          <w:tcPr>
            <w:cnfStyle w:val="000010000000" w:firstRow="0" w:lastRow="0" w:firstColumn="0" w:lastColumn="0" w:oddVBand="1" w:evenVBand="0" w:oddHBand="0" w:evenHBand="0" w:firstRowFirstColumn="0" w:firstRowLastColumn="0" w:lastRowFirstColumn="0" w:lastRowLastColumn="0"/>
            <w:tcW w:w="1701" w:type="dxa"/>
          </w:tcPr>
          <w:p w:rsidR="00EF0775" w:rsidRPr="00556DD7" w:rsidRDefault="00EF0775" w:rsidP="00922E6B">
            <w:pPr>
              <w:rPr>
                <w:lang w:eastAsia="en-US"/>
              </w:rPr>
            </w:pPr>
            <w:r w:rsidRPr="00556DD7">
              <w:rPr>
                <w:lang w:eastAsia="en-US"/>
              </w:rPr>
              <w:t xml:space="preserve">EIRP + </w:t>
            </w:r>
            <w:r w:rsidR="002958BA" w:rsidRPr="00556DD7">
              <w:rPr>
                <w:lang w:eastAsia="en-US"/>
              </w:rPr>
              <w:t>5</w:t>
            </w:r>
            <w:r w:rsidRPr="00556DD7">
              <w:rPr>
                <w:lang w:eastAsia="en-US"/>
              </w:rPr>
              <w:t xml:space="preserve"> dB</w:t>
            </w:r>
          </w:p>
        </w:tc>
        <w:tc>
          <w:tcPr>
            <w:cnfStyle w:val="000001000000" w:firstRow="0" w:lastRow="0" w:firstColumn="0" w:lastColumn="0" w:oddVBand="0" w:evenVBand="1" w:oddHBand="0" w:evenHBand="0" w:firstRowFirstColumn="0" w:firstRowLastColumn="0" w:lastRowFirstColumn="0" w:lastRowLastColumn="0"/>
            <w:tcW w:w="1559" w:type="dxa"/>
          </w:tcPr>
          <w:p w:rsidR="00EF0775" w:rsidRPr="00556DD7" w:rsidRDefault="00EF0775" w:rsidP="00922E6B">
            <w:pPr>
              <w:rPr>
                <w:lang w:eastAsia="en-US"/>
              </w:rPr>
            </w:pPr>
            <w:r w:rsidRPr="00556DD7">
              <w:rPr>
                <w:lang w:eastAsia="en-US"/>
              </w:rPr>
              <w:t xml:space="preserve">EIRP + </w:t>
            </w:r>
            <w:r w:rsidR="002958BA" w:rsidRPr="00556DD7">
              <w:rPr>
                <w:lang w:eastAsia="en-US"/>
              </w:rPr>
              <w:t xml:space="preserve">8 </w:t>
            </w:r>
            <w:r w:rsidRPr="00556DD7">
              <w:rPr>
                <w:lang w:eastAsia="en-US"/>
              </w:rPr>
              <w:t>dB</w:t>
            </w:r>
          </w:p>
        </w:tc>
        <w:tc>
          <w:tcPr>
            <w:cnfStyle w:val="000010000000" w:firstRow="0" w:lastRow="0" w:firstColumn="0" w:lastColumn="0" w:oddVBand="1" w:evenVBand="0" w:oddHBand="0" w:evenHBand="0" w:firstRowFirstColumn="0" w:firstRowLastColumn="0" w:lastRowFirstColumn="0" w:lastRowLastColumn="0"/>
            <w:tcW w:w="1559" w:type="dxa"/>
          </w:tcPr>
          <w:p w:rsidR="00EF0775" w:rsidRPr="00556DD7" w:rsidRDefault="00EF0775" w:rsidP="00922E6B">
            <w:pPr>
              <w:rPr>
                <w:lang w:eastAsia="en-US"/>
              </w:rPr>
            </w:pPr>
            <w:r w:rsidRPr="00556DD7">
              <w:rPr>
                <w:lang w:eastAsia="en-US"/>
              </w:rPr>
              <w:t>EIRP + 1</w:t>
            </w:r>
            <w:r w:rsidR="002958BA" w:rsidRPr="00556DD7">
              <w:rPr>
                <w:lang w:eastAsia="en-US"/>
              </w:rPr>
              <w:t>1</w:t>
            </w:r>
            <w:r w:rsidRPr="00556DD7">
              <w:rPr>
                <w:lang w:eastAsia="en-US"/>
              </w:rPr>
              <w:t xml:space="preserve"> dB</w:t>
            </w:r>
          </w:p>
        </w:tc>
      </w:tr>
    </w:tbl>
    <w:p w:rsidR="00EF0775" w:rsidRPr="00556DD7" w:rsidRDefault="00EF0775" w:rsidP="00922E6B">
      <w:pPr>
        <w:rPr>
          <w:lang w:eastAsia="en-US"/>
        </w:rPr>
      </w:pPr>
    </w:p>
    <w:p w:rsidR="00EF0775" w:rsidRPr="00556DD7" w:rsidRDefault="00EF0775" w:rsidP="00922E6B">
      <w:pPr>
        <w:rPr>
          <w:lang w:eastAsia="en-US"/>
        </w:rPr>
      </w:pPr>
      <w:r w:rsidRPr="00556DD7">
        <w:rPr>
          <w:b/>
          <w:lang w:eastAsia="en-US"/>
        </w:rPr>
        <w:t xml:space="preserve">Proposal </w:t>
      </w:r>
      <w:r w:rsidR="001438C0" w:rsidRPr="00556DD7">
        <w:rPr>
          <w:b/>
          <w:lang w:eastAsia="en-US"/>
        </w:rPr>
        <w:t>3</w:t>
      </w:r>
      <w:r w:rsidRPr="00556DD7">
        <w:rPr>
          <w:b/>
          <w:lang w:eastAsia="en-US"/>
        </w:rPr>
        <w:t>:</w:t>
      </w:r>
      <w:r w:rsidRPr="00556DD7">
        <w:rPr>
          <w:lang w:eastAsia="en-US"/>
        </w:rPr>
        <w:t xml:space="preserve"> Apply the relaxation values of Table 1 to the OFF power requirement in the ON/OFF time mask TC</w:t>
      </w:r>
      <w:r w:rsidR="006E7875" w:rsidRPr="00556DD7">
        <w:rPr>
          <w:lang w:eastAsia="en-US"/>
        </w:rPr>
        <w:t xml:space="preserve"> for PC</w:t>
      </w:r>
      <w:r w:rsidR="00C60004" w:rsidRPr="00556DD7">
        <w:rPr>
          <w:lang w:eastAsia="en-US"/>
        </w:rPr>
        <w:t>1</w:t>
      </w:r>
      <w:r w:rsidR="006E7875" w:rsidRPr="00556DD7">
        <w:rPr>
          <w:lang w:eastAsia="en-US"/>
        </w:rPr>
        <w:t xml:space="preserve"> and PC</w:t>
      </w:r>
      <w:r w:rsidR="00C60004" w:rsidRPr="00556DD7">
        <w:rPr>
          <w:lang w:eastAsia="en-US"/>
        </w:rPr>
        <w:t>3</w:t>
      </w:r>
      <w:r w:rsidR="00365941" w:rsidRPr="00556DD7">
        <w:rPr>
          <w:lang w:eastAsia="en-US"/>
        </w:rPr>
        <w:t>,</w:t>
      </w:r>
      <w:r w:rsidR="000027D9" w:rsidRPr="00556DD7">
        <w:rPr>
          <w:lang w:eastAsia="en-US"/>
        </w:rPr>
        <w:t xml:space="preserve"> where EIRP is the </w:t>
      </w:r>
      <w:r w:rsidR="00365941" w:rsidRPr="00556DD7">
        <w:rPr>
          <w:lang w:eastAsia="en-US"/>
        </w:rPr>
        <w:t xml:space="preserve">measured </w:t>
      </w:r>
      <w:r w:rsidR="000027D9" w:rsidRPr="00556DD7">
        <w:rPr>
          <w:lang w:eastAsia="en-US"/>
        </w:rPr>
        <w:t>UE rms ON power level</w:t>
      </w:r>
      <w:r w:rsidRPr="00556DD7">
        <w:rPr>
          <w:lang w:eastAsia="en-US"/>
        </w:rPr>
        <w:t>.</w:t>
      </w:r>
    </w:p>
    <w:p w:rsidR="00855B2A" w:rsidRPr="00556DD7" w:rsidRDefault="00855B2A" w:rsidP="00922E6B">
      <w:pPr>
        <w:rPr>
          <w:lang w:eastAsia="en-US"/>
        </w:rPr>
      </w:pPr>
      <w:r w:rsidRPr="00556DD7">
        <w:rPr>
          <w:lang w:eastAsia="en-US"/>
        </w:rPr>
        <w:t>In our analysis, we have assumed that the UE does not apply any MPR so that transients are easier to detect. Therefore, we propose to apply an Inner_Full allocation in the test.</w:t>
      </w:r>
    </w:p>
    <w:p w:rsidR="00855B2A" w:rsidRPr="00556DD7" w:rsidRDefault="00855B2A" w:rsidP="00922E6B">
      <w:pPr>
        <w:rPr>
          <w:lang w:eastAsia="en-US"/>
        </w:rPr>
      </w:pPr>
      <w:r w:rsidRPr="00556DD7">
        <w:rPr>
          <w:b/>
          <w:lang w:eastAsia="en-US"/>
        </w:rPr>
        <w:t xml:space="preserve">Proposal </w:t>
      </w:r>
      <w:r w:rsidR="001438C0" w:rsidRPr="00556DD7">
        <w:rPr>
          <w:b/>
          <w:lang w:eastAsia="en-US"/>
        </w:rPr>
        <w:t>4</w:t>
      </w:r>
      <w:r w:rsidRPr="00556DD7">
        <w:rPr>
          <w:b/>
          <w:lang w:eastAsia="en-US"/>
        </w:rPr>
        <w:t>:</w:t>
      </w:r>
      <w:r w:rsidRPr="00556DD7">
        <w:rPr>
          <w:lang w:eastAsia="en-US"/>
        </w:rPr>
        <w:t xml:space="preserve"> Apply an allocation with 0dB MPR, i.e., Inner_Full allocation, for the FR2 ON OFF time mask test.</w:t>
      </w:r>
    </w:p>
    <w:p w:rsidR="002C0023" w:rsidRPr="00556DD7" w:rsidRDefault="00365941" w:rsidP="00922E6B">
      <w:pPr>
        <w:rPr>
          <w:lang w:eastAsia="en-US"/>
        </w:rPr>
      </w:pPr>
      <w:r w:rsidRPr="00556DD7">
        <w:rPr>
          <w:lang w:eastAsia="en-US"/>
        </w:rPr>
        <w:t xml:space="preserve">Since different RF paths can be used for ON and OFF power measurements, the MU is to be specified as absolute power measurement MU which also complies with the type of minimum conformance requirement. Therefore, we propose to apply the MU and TT of the MOP TC for the ON power measurement and the MU of </w:t>
      </w:r>
      <w:r w:rsidR="00FA388B" w:rsidRPr="00556DD7">
        <w:rPr>
          <w:lang w:eastAsia="en-US"/>
        </w:rPr>
        <w:t>minimum output power TC</w:t>
      </w:r>
      <w:r w:rsidRPr="00556DD7">
        <w:rPr>
          <w:lang w:eastAsia="en-US"/>
        </w:rPr>
        <w:t>.</w:t>
      </w:r>
      <w:r w:rsidR="002C0023" w:rsidRPr="00556DD7">
        <w:rPr>
          <w:lang w:eastAsia="en-US"/>
        </w:rPr>
        <w:t xml:space="preserve"> We propose to use the formula for TT of the minimum outpower TC also for the OFF power test in ON/OFF Time Mask test case:</w:t>
      </w:r>
    </w:p>
    <w:p w:rsidR="002C0023" w:rsidRPr="00556DD7" w:rsidRDefault="002C0023" w:rsidP="002C0023">
      <w:pPr>
        <w:jc w:val="right"/>
        <w:rPr>
          <w:lang w:eastAsia="en-US"/>
        </w:rPr>
      </w:pPr>
      <w:r w:rsidRPr="00556DD7">
        <w:rPr>
          <w:lang w:eastAsia="en-US"/>
        </w:rPr>
        <w:t xml:space="preserve">TT = max(R, </w:t>
      </w:r>
      <w:proofErr w:type="spellStart"/>
      <w:r w:rsidRPr="00556DD7">
        <w:rPr>
          <w:lang w:eastAsia="en-US"/>
        </w:rPr>
        <w:t>ΔSNR</w:t>
      </w:r>
      <w:r w:rsidRPr="00556DD7">
        <w:rPr>
          <w:vertAlign w:val="subscript"/>
          <w:lang w:eastAsia="en-US"/>
        </w:rPr>
        <w:t>mr</w:t>
      </w:r>
      <w:proofErr w:type="spellEnd"/>
      <w:r w:rsidRPr="00556DD7">
        <w:rPr>
          <w:vertAlign w:val="subscript"/>
          <w:lang w:eastAsia="en-US"/>
        </w:rPr>
        <w:t xml:space="preserve"> </w:t>
      </w:r>
      <w:r w:rsidRPr="00556DD7">
        <w:rPr>
          <w:lang w:eastAsia="en-US"/>
        </w:rPr>
        <w:t>+ 0.65 x (MTSU</w:t>
      </w:r>
      <w:r w:rsidRPr="00556DD7">
        <w:rPr>
          <w:vertAlign w:val="subscript"/>
          <w:lang w:eastAsia="en-US"/>
        </w:rPr>
        <w:t>IFF</w:t>
      </w:r>
      <w:r w:rsidRPr="00556DD7">
        <w:rPr>
          <w:lang w:eastAsia="en-US"/>
        </w:rPr>
        <w:t xml:space="preserve"> – 1.0)) – R </w:t>
      </w:r>
      <w:r w:rsidRPr="00556DD7">
        <w:rPr>
          <w:lang w:eastAsia="en-US"/>
        </w:rPr>
        <w:tab/>
      </w:r>
      <w:r w:rsidRPr="00556DD7">
        <w:rPr>
          <w:lang w:eastAsia="en-US"/>
        </w:rPr>
        <w:tab/>
      </w:r>
      <w:r w:rsidRPr="00556DD7">
        <w:rPr>
          <w:lang w:eastAsia="en-US"/>
        </w:rPr>
        <w:tab/>
      </w:r>
      <w:r w:rsidRPr="00556DD7">
        <w:rPr>
          <w:lang w:eastAsia="en-US"/>
        </w:rPr>
        <w:tab/>
        <w:t>(1)</w:t>
      </w:r>
    </w:p>
    <w:p w:rsidR="00365941" w:rsidRPr="00556DD7" w:rsidRDefault="002C0023" w:rsidP="002C0023">
      <w:pPr>
        <w:rPr>
          <w:lang w:eastAsia="en-US"/>
        </w:rPr>
      </w:pPr>
      <w:r w:rsidRPr="00556DD7">
        <w:rPr>
          <w:lang w:eastAsia="en-US"/>
        </w:rPr>
        <w:t xml:space="preserve">where R is the relaxation, </w:t>
      </w:r>
      <w:proofErr w:type="spellStart"/>
      <w:r w:rsidRPr="00556DD7">
        <w:rPr>
          <w:lang w:eastAsia="en-US"/>
        </w:rPr>
        <w:t>ΔSNR</w:t>
      </w:r>
      <w:r w:rsidRPr="00556DD7">
        <w:rPr>
          <w:vertAlign w:val="subscript"/>
          <w:lang w:eastAsia="en-US"/>
        </w:rPr>
        <w:t>mr</w:t>
      </w:r>
      <w:proofErr w:type="spellEnd"/>
      <w:r w:rsidRPr="00556DD7">
        <w:rPr>
          <w:lang w:eastAsia="en-US"/>
        </w:rPr>
        <w:t xml:space="preserve"> the systematic offset due to noise when measuring at minimum requirement level (-30 dBm). Due to the small minimum requirement level, the relaxation is dominating the max in Eq. (1) which results in TT = 0 dB. </w:t>
      </w:r>
    </w:p>
    <w:p w:rsidR="00365941" w:rsidRPr="00556DD7" w:rsidRDefault="00365941" w:rsidP="00922E6B">
      <w:pPr>
        <w:rPr>
          <w:lang w:eastAsia="en-US"/>
        </w:rPr>
      </w:pPr>
      <w:r w:rsidRPr="00556DD7">
        <w:rPr>
          <w:b/>
          <w:lang w:eastAsia="en-US"/>
        </w:rPr>
        <w:t xml:space="preserve">Proposal </w:t>
      </w:r>
      <w:r w:rsidR="001438C0" w:rsidRPr="00556DD7">
        <w:rPr>
          <w:b/>
          <w:lang w:eastAsia="en-US"/>
        </w:rPr>
        <w:t>5</w:t>
      </w:r>
      <w:r w:rsidRPr="00556DD7">
        <w:rPr>
          <w:b/>
          <w:lang w:eastAsia="en-US"/>
        </w:rPr>
        <w:t>:</w:t>
      </w:r>
      <w:r w:rsidRPr="00556DD7">
        <w:rPr>
          <w:lang w:eastAsia="en-US"/>
        </w:rPr>
        <w:t xml:space="preserve"> Reuse the MU and TT of MOP test case for the ON power measurement in FR2 ON/OFF time mask TC.</w:t>
      </w:r>
    </w:p>
    <w:p w:rsidR="002C0023" w:rsidRDefault="00365941" w:rsidP="00365941">
      <w:pPr>
        <w:rPr>
          <w:lang w:eastAsia="en-US"/>
        </w:rPr>
      </w:pPr>
      <w:r w:rsidRPr="00556DD7">
        <w:rPr>
          <w:b/>
          <w:lang w:eastAsia="en-US"/>
        </w:rPr>
        <w:t xml:space="preserve">Proposal </w:t>
      </w:r>
      <w:r w:rsidR="001438C0" w:rsidRPr="00556DD7">
        <w:rPr>
          <w:b/>
          <w:lang w:eastAsia="en-US"/>
        </w:rPr>
        <w:t>6</w:t>
      </w:r>
      <w:r w:rsidRPr="00556DD7">
        <w:rPr>
          <w:b/>
          <w:lang w:eastAsia="en-US"/>
        </w:rPr>
        <w:t>:</w:t>
      </w:r>
      <w:r w:rsidRPr="00556DD7">
        <w:rPr>
          <w:lang w:eastAsia="en-US"/>
        </w:rPr>
        <w:t xml:space="preserve"> Reuse the MU of </w:t>
      </w:r>
      <w:r w:rsidR="00FA388B" w:rsidRPr="00556DD7">
        <w:rPr>
          <w:lang w:eastAsia="en-US"/>
        </w:rPr>
        <w:t>m</w:t>
      </w:r>
      <w:r w:rsidRPr="00556DD7">
        <w:rPr>
          <w:lang w:eastAsia="en-US"/>
        </w:rPr>
        <w:t xml:space="preserve">inimum </w:t>
      </w:r>
      <w:r w:rsidR="00FA388B" w:rsidRPr="00556DD7">
        <w:rPr>
          <w:lang w:eastAsia="en-US"/>
        </w:rPr>
        <w:t>o</w:t>
      </w:r>
      <w:r w:rsidRPr="00556DD7">
        <w:rPr>
          <w:lang w:eastAsia="en-US"/>
        </w:rPr>
        <w:t xml:space="preserve">utput </w:t>
      </w:r>
      <w:r w:rsidR="00FA388B" w:rsidRPr="00556DD7">
        <w:rPr>
          <w:lang w:eastAsia="en-US"/>
        </w:rPr>
        <w:t>p</w:t>
      </w:r>
      <w:r w:rsidRPr="00556DD7">
        <w:rPr>
          <w:lang w:eastAsia="en-US"/>
        </w:rPr>
        <w:t xml:space="preserve">ower </w:t>
      </w:r>
      <w:r w:rsidR="00FA388B" w:rsidRPr="00556DD7">
        <w:rPr>
          <w:lang w:eastAsia="en-US"/>
        </w:rPr>
        <w:t>TC</w:t>
      </w:r>
      <w:r w:rsidRPr="00556DD7">
        <w:rPr>
          <w:lang w:eastAsia="en-US"/>
        </w:rPr>
        <w:t xml:space="preserve"> for the OFF power measurement in FR2 ON/OFF time mask TC.</w:t>
      </w:r>
      <w:r w:rsidR="002C0023" w:rsidRPr="00556DD7">
        <w:rPr>
          <w:lang w:eastAsia="en-US"/>
        </w:rPr>
        <w:t xml:space="preserve"> Use the same calculation approach of TT as for minimum output power TC, which results in TT = 0 dB.</w:t>
      </w:r>
      <w:r w:rsidR="002C0023">
        <w:rPr>
          <w:lang w:eastAsia="en-US"/>
        </w:rPr>
        <w:t xml:space="preserve"> </w:t>
      </w:r>
    </w:p>
    <w:p w:rsidR="00365941" w:rsidRDefault="00365941" w:rsidP="00922E6B">
      <w:pPr>
        <w:rPr>
          <w:lang w:eastAsia="en-US"/>
        </w:rPr>
      </w:pPr>
    </w:p>
    <w:bookmarkEnd w:id="0"/>
    <w:bookmarkEnd w:id="1"/>
    <w:p w:rsidR="004860AF" w:rsidRPr="004860AF" w:rsidRDefault="00AA56D9" w:rsidP="004860AF">
      <w:pPr>
        <w:pStyle w:val="berschrift1"/>
        <w:rPr>
          <w:lang w:val="en-US"/>
        </w:rPr>
      </w:pPr>
      <w:r w:rsidRPr="00B55C47">
        <w:rPr>
          <w:lang w:val="en-US"/>
        </w:rPr>
        <w:lastRenderedPageBreak/>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testability issues</w:t>
      </w:r>
      <w:r w:rsidR="00B7473C">
        <w:rPr>
          <w:lang w:eastAsia="en-US"/>
        </w:rPr>
        <w:t>, MU and TT</w:t>
      </w:r>
      <w:r w:rsidR="006F617A">
        <w:rPr>
          <w:lang w:eastAsia="en-US"/>
        </w:rPr>
        <w:t xml:space="preserve">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1438C0" w:rsidRPr="00556DD7" w:rsidRDefault="001438C0" w:rsidP="001438C0">
      <w:pPr>
        <w:rPr>
          <w:lang w:eastAsia="en-US"/>
        </w:rPr>
      </w:pPr>
      <w:bookmarkStart w:id="2" w:name="_Ref473660868"/>
      <w:bookmarkStart w:id="3" w:name="_Ref473660708"/>
      <w:bookmarkStart w:id="4" w:name="OLE_LINK6"/>
      <w:bookmarkStart w:id="5" w:name="OLE_LINK7"/>
      <w:r w:rsidRPr="00EF0775">
        <w:rPr>
          <w:b/>
          <w:lang w:eastAsia="en-US"/>
        </w:rPr>
        <w:t>Proposal 1</w:t>
      </w:r>
      <w:r>
        <w:rPr>
          <w:lang w:eastAsia="en-US"/>
        </w:rPr>
        <w:t xml:space="preserve">: For ON/OFF time mask, the power in ON and OFF regions are measured separately, e.g., in different frames. The RF configuration such as sensitivity of the </w:t>
      </w:r>
      <w:r w:rsidRPr="00556DD7">
        <w:rPr>
          <w:lang w:eastAsia="en-US"/>
        </w:rPr>
        <w:t>measurement device can be different for the ON and OFF region.</w:t>
      </w:r>
    </w:p>
    <w:p w:rsidR="00B7473C" w:rsidRPr="00556DD7" w:rsidRDefault="00B7473C" w:rsidP="001438C0">
      <w:pPr>
        <w:rPr>
          <w:lang w:eastAsia="en-US"/>
        </w:rPr>
      </w:pPr>
      <w:r w:rsidRPr="00556DD7">
        <w:rPr>
          <w:b/>
          <w:lang w:eastAsia="en-US"/>
        </w:rPr>
        <w:t>Proposal 2</w:t>
      </w:r>
      <w:r w:rsidRPr="00556DD7">
        <w:rPr>
          <w:lang w:eastAsia="en-US"/>
        </w:rPr>
        <w:t>: Apply UE maximum output power in the FR2 ON/OFF time mask test. The OFF power test requirement is relaxed in dependence on the measured ON power.</w:t>
      </w:r>
    </w:p>
    <w:p w:rsidR="00E5652C" w:rsidRPr="00556DD7" w:rsidRDefault="00E5652C" w:rsidP="00E5652C">
      <w:pPr>
        <w:rPr>
          <w:lang w:eastAsia="en-US"/>
        </w:rPr>
      </w:pPr>
      <w:r w:rsidRPr="00556DD7">
        <w:rPr>
          <w:b/>
          <w:lang w:eastAsia="en-US"/>
        </w:rPr>
        <w:t>Proposal 3:</w:t>
      </w:r>
      <w:r w:rsidRPr="00556DD7">
        <w:rPr>
          <w:lang w:eastAsia="en-US"/>
        </w:rPr>
        <w:t xml:space="preserve"> Apply the relaxation values of Table 1 to the OFF power requirement in the ON/OFF time mask TC for PC</w:t>
      </w:r>
      <w:r w:rsidR="00C60004" w:rsidRPr="00556DD7">
        <w:rPr>
          <w:lang w:eastAsia="en-US"/>
        </w:rPr>
        <w:t>1</w:t>
      </w:r>
      <w:r w:rsidRPr="00556DD7">
        <w:rPr>
          <w:lang w:eastAsia="en-US"/>
        </w:rPr>
        <w:t xml:space="preserve"> and PC</w:t>
      </w:r>
      <w:r w:rsidR="00C60004" w:rsidRPr="00556DD7">
        <w:rPr>
          <w:lang w:eastAsia="en-US"/>
        </w:rPr>
        <w:t>3</w:t>
      </w:r>
      <w:r w:rsidRPr="00556DD7">
        <w:rPr>
          <w:lang w:eastAsia="en-US"/>
        </w:rPr>
        <w:t>, where EIRP is the measured UE rms ON power level.</w:t>
      </w:r>
    </w:p>
    <w:p w:rsidR="00855B2A" w:rsidRPr="00556DD7" w:rsidRDefault="00855B2A" w:rsidP="00855B2A">
      <w:pPr>
        <w:rPr>
          <w:lang w:eastAsia="en-US"/>
        </w:rPr>
      </w:pPr>
      <w:r w:rsidRPr="00556DD7">
        <w:rPr>
          <w:b/>
          <w:lang w:eastAsia="en-US"/>
        </w:rPr>
        <w:t xml:space="preserve">Proposal </w:t>
      </w:r>
      <w:r w:rsidR="001438C0" w:rsidRPr="00556DD7">
        <w:rPr>
          <w:b/>
          <w:lang w:eastAsia="en-US"/>
        </w:rPr>
        <w:t>4</w:t>
      </w:r>
      <w:r w:rsidRPr="00556DD7">
        <w:rPr>
          <w:b/>
          <w:lang w:eastAsia="en-US"/>
        </w:rPr>
        <w:t>:</w:t>
      </w:r>
      <w:r w:rsidRPr="00556DD7">
        <w:rPr>
          <w:lang w:eastAsia="en-US"/>
        </w:rPr>
        <w:t xml:space="preserve"> Apply an allocation with 0dB MPR, i.e., Inner_Full allocation, for the FR2 ON OFF time mask test.</w:t>
      </w:r>
    </w:p>
    <w:p w:rsidR="00365941" w:rsidRPr="00556DD7" w:rsidRDefault="00365941" w:rsidP="00365941">
      <w:pPr>
        <w:rPr>
          <w:lang w:eastAsia="en-US"/>
        </w:rPr>
      </w:pPr>
      <w:r w:rsidRPr="00556DD7">
        <w:rPr>
          <w:b/>
          <w:lang w:eastAsia="en-US"/>
        </w:rPr>
        <w:t xml:space="preserve">Proposal </w:t>
      </w:r>
      <w:r w:rsidR="001438C0" w:rsidRPr="00556DD7">
        <w:rPr>
          <w:b/>
          <w:lang w:eastAsia="en-US"/>
        </w:rPr>
        <w:t>5</w:t>
      </w:r>
      <w:r w:rsidRPr="00556DD7">
        <w:rPr>
          <w:b/>
          <w:lang w:eastAsia="en-US"/>
        </w:rPr>
        <w:t>:</w:t>
      </w:r>
      <w:r w:rsidRPr="00556DD7">
        <w:rPr>
          <w:lang w:eastAsia="en-US"/>
        </w:rPr>
        <w:t xml:space="preserve"> Reuse the MU and TT of MOP test case for the ON power measurement in FR2 ON/OFF time mask TC.</w:t>
      </w:r>
    </w:p>
    <w:p w:rsidR="00FA388B" w:rsidRDefault="00FA388B" w:rsidP="00FA388B">
      <w:pPr>
        <w:rPr>
          <w:lang w:eastAsia="en-US"/>
        </w:rPr>
      </w:pPr>
      <w:r w:rsidRPr="00556DD7">
        <w:rPr>
          <w:b/>
          <w:lang w:eastAsia="en-US"/>
        </w:rPr>
        <w:t xml:space="preserve">Proposal </w:t>
      </w:r>
      <w:r w:rsidR="001438C0" w:rsidRPr="00556DD7">
        <w:rPr>
          <w:b/>
          <w:lang w:eastAsia="en-US"/>
        </w:rPr>
        <w:t>6</w:t>
      </w:r>
      <w:r w:rsidRPr="00556DD7">
        <w:rPr>
          <w:b/>
          <w:lang w:eastAsia="en-US"/>
        </w:rPr>
        <w:t>:</w:t>
      </w:r>
      <w:r w:rsidRPr="00556DD7">
        <w:rPr>
          <w:lang w:eastAsia="en-US"/>
        </w:rPr>
        <w:t xml:space="preserve"> </w:t>
      </w:r>
      <w:r w:rsidR="002C0023" w:rsidRPr="00556DD7">
        <w:rPr>
          <w:lang w:eastAsia="en-US"/>
        </w:rPr>
        <w:t>Reuse the MU of minimum output power TC for the OFF power measurement in FR2 ON/OFF time mask TC. Use the same calculation approach of TT as for minimum output power TC, which results in TT = 0 dB.</w:t>
      </w:r>
      <w:bookmarkStart w:id="6" w:name="_GoBack"/>
      <w:bookmarkEnd w:id="6"/>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rsidR="00EA6A2B"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p w:rsidR="00D1689F" w:rsidRDefault="00D1689F" w:rsidP="0039478D">
      <w:pPr>
        <w:pStyle w:val="Listenabsatz"/>
        <w:numPr>
          <w:ilvl w:val="0"/>
          <w:numId w:val="4"/>
        </w:numPr>
        <w:spacing w:before="120"/>
        <w:rPr>
          <w:lang w:val="en-GB"/>
        </w:rPr>
      </w:pPr>
      <w:r w:rsidRPr="00D1689F">
        <w:rPr>
          <w:lang w:val="en-GB"/>
        </w:rPr>
        <w:t xml:space="preserve">R5-211268, </w:t>
      </w:r>
      <w:r w:rsidRPr="00880676">
        <w:rPr>
          <w:lang w:val="en-US"/>
        </w:rPr>
        <w:t>On FR2 ON/OFF Time Mask, Rohde &amp; Schwarz,</w:t>
      </w:r>
      <w:r w:rsidRPr="00D1689F">
        <w:rPr>
          <w:lang w:val="en-GB"/>
        </w:rPr>
        <w:t xml:space="preserve"> 3GPP TSG RAN WG 5 Meeting #90-e, February 2021</w:t>
      </w:r>
    </w:p>
    <w:p w:rsidR="00477C61" w:rsidRDefault="00355CF4" w:rsidP="00F52A27">
      <w:pPr>
        <w:pStyle w:val="Listenabsatz"/>
        <w:numPr>
          <w:ilvl w:val="0"/>
          <w:numId w:val="4"/>
        </w:numPr>
        <w:spacing w:before="120"/>
        <w:rPr>
          <w:lang w:val="en-GB"/>
        </w:rPr>
      </w:pPr>
      <w:r w:rsidRPr="00355CF4">
        <w:rPr>
          <w:lang w:val="en-GB"/>
        </w:rPr>
        <w:t>R5-211105, The degradation of TE noise floor for ON OFF time mask and how to avoid it, Anritsu</w:t>
      </w:r>
      <w:r w:rsidRPr="00880676">
        <w:rPr>
          <w:lang w:val="en-US"/>
        </w:rPr>
        <w:t>,</w:t>
      </w:r>
      <w:r w:rsidRPr="00355CF4">
        <w:rPr>
          <w:lang w:val="en-GB"/>
        </w:rPr>
        <w:t xml:space="preserve"> 3GPP TSG RAN WG 5 Meeting #90-e, February 2021</w:t>
      </w:r>
    </w:p>
    <w:p w:rsidR="00880676" w:rsidRDefault="00880676" w:rsidP="00F52A27">
      <w:pPr>
        <w:pStyle w:val="Listenabsatz"/>
        <w:numPr>
          <w:ilvl w:val="0"/>
          <w:numId w:val="4"/>
        </w:numPr>
        <w:spacing w:before="120"/>
        <w:rPr>
          <w:lang w:val="en-GB"/>
        </w:rPr>
      </w:pPr>
      <w:r w:rsidRPr="00880676">
        <w:rPr>
          <w:lang w:val="en-GB"/>
        </w:rPr>
        <w:t>R5-213312</w:t>
      </w:r>
      <w:r>
        <w:rPr>
          <w:lang w:val="en-GB"/>
        </w:rPr>
        <w:t xml:space="preserve">, </w:t>
      </w:r>
      <w:r w:rsidRPr="00880676">
        <w:rPr>
          <w:lang w:val="en-US"/>
        </w:rPr>
        <w:t>On FR2 ON/OFF Time Mask</w:t>
      </w:r>
      <w:r>
        <w:rPr>
          <w:lang w:val="en-US"/>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R5-212626</w:t>
      </w:r>
      <w:r>
        <w:rPr>
          <w:lang w:val="en-GB"/>
        </w:rPr>
        <w:t xml:space="preserve">, </w:t>
      </w:r>
      <w:r w:rsidRPr="00207515">
        <w:rPr>
          <w:lang w:val="en-GB"/>
        </w:rPr>
        <w:t>Pass fail analysis for FR2 ON OFF time mask</w:t>
      </w:r>
      <w:r>
        <w:rPr>
          <w:lang w:val="en-GB"/>
        </w:rPr>
        <w:t xml:space="preserve">, Anritsu,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R5-213815</w:t>
      </w:r>
      <w:r>
        <w:rPr>
          <w:lang w:val="en-GB"/>
        </w:rPr>
        <w:t xml:space="preserve">, </w:t>
      </w:r>
      <w:r w:rsidRPr="00207515">
        <w:rPr>
          <w:lang w:val="en-GB"/>
        </w:rPr>
        <w:t>On FR2 General ON/OFF time mask testability, measurement uncertainties and  test tolerances</w:t>
      </w:r>
      <w:r>
        <w:rPr>
          <w:lang w:val="en-GB"/>
        </w:rPr>
        <w:t xml:space="preserve">, </w:t>
      </w:r>
      <w:r w:rsidRPr="00207515">
        <w:rPr>
          <w:lang w:val="en-GB"/>
        </w:rPr>
        <w:t>Keysight Technologies UK Ltd</w:t>
      </w:r>
      <w:r>
        <w:rPr>
          <w:lang w:val="en-GB"/>
        </w:rPr>
        <w:t xml:space="preserve">,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1E7A6F" w:rsidRDefault="001E7A6F" w:rsidP="00207515">
      <w:pPr>
        <w:pStyle w:val="Listenabsatz"/>
        <w:numPr>
          <w:ilvl w:val="0"/>
          <w:numId w:val="4"/>
        </w:numPr>
        <w:spacing w:before="120"/>
        <w:rPr>
          <w:lang w:val="en-GB"/>
        </w:rPr>
      </w:pPr>
      <w:r>
        <w:rPr>
          <w:lang w:val="en-GB"/>
        </w:rPr>
        <w:t xml:space="preserve">R5-214580, </w:t>
      </w:r>
      <w:r w:rsidRPr="001E7A6F">
        <w:rPr>
          <w:lang w:val="en-GB"/>
        </w:rPr>
        <w:t>On FR2 ON/OFF Time Mask</w:t>
      </w:r>
      <w:r>
        <w:rPr>
          <w:lang w:val="en-GB"/>
        </w:rPr>
        <w:t>,</w:t>
      </w:r>
      <w:r w:rsidRPr="001E7A6F">
        <w:rPr>
          <w:lang w:val="en-GB"/>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2</w:t>
      </w:r>
      <w:r w:rsidRPr="00355CF4">
        <w:rPr>
          <w:lang w:val="en-GB"/>
        </w:rPr>
        <w:t xml:space="preserve">-e, </w:t>
      </w:r>
      <w:r>
        <w:rPr>
          <w:lang w:val="en-GB"/>
        </w:rPr>
        <w:t>August</w:t>
      </w:r>
      <w:r w:rsidRPr="00355CF4">
        <w:rPr>
          <w:lang w:val="en-GB"/>
        </w:rPr>
        <w:t xml:space="preserve"> 2021</w:t>
      </w:r>
    </w:p>
    <w:p w:rsidR="001E7A6F" w:rsidRDefault="001E7A6F" w:rsidP="00913BB5">
      <w:pPr>
        <w:pStyle w:val="Listenabsatz"/>
        <w:numPr>
          <w:ilvl w:val="0"/>
          <w:numId w:val="4"/>
        </w:numPr>
        <w:spacing w:before="120"/>
        <w:rPr>
          <w:lang w:val="en-GB"/>
        </w:rPr>
      </w:pPr>
      <w:r w:rsidRPr="001E7A6F">
        <w:rPr>
          <w:lang w:val="en-GB"/>
        </w:rPr>
        <w:t>R5-215324, Dynamic range issue and its solution in ON OFF time mask, Anritsu, 3GPP TSG RAN WG 5 Meeting #9</w:t>
      </w:r>
      <w:r>
        <w:rPr>
          <w:lang w:val="en-GB"/>
        </w:rPr>
        <w:t>2</w:t>
      </w:r>
      <w:r w:rsidRPr="001E7A6F">
        <w:rPr>
          <w:lang w:val="en-GB"/>
        </w:rPr>
        <w:t xml:space="preserve">-e, </w:t>
      </w:r>
      <w:r>
        <w:rPr>
          <w:lang w:val="en-GB"/>
        </w:rPr>
        <w:t>August</w:t>
      </w:r>
      <w:r w:rsidRPr="001E7A6F">
        <w:rPr>
          <w:lang w:val="en-GB"/>
        </w:rPr>
        <w:t xml:space="preserve"> 2021</w:t>
      </w:r>
    </w:p>
    <w:p w:rsidR="008A4301" w:rsidRDefault="008A4301" w:rsidP="00913BB5">
      <w:pPr>
        <w:pStyle w:val="Listenabsatz"/>
        <w:numPr>
          <w:ilvl w:val="0"/>
          <w:numId w:val="4"/>
        </w:numPr>
        <w:spacing w:before="120"/>
        <w:rPr>
          <w:lang w:val="en-GB"/>
        </w:rPr>
      </w:pPr>
      <w:r w:rsidRPr="008A4301">
        <w:rPr>
          <w:lang w:val="en-GB"/>
        </w:rPr>
        <w:t>R5-217556</w:t>
      </w:r>
      <w:r>
        <w:rPr>
          <w:lang w:val="en-GB"/>
        </w:rPr>
        <w:t xml:space="preserve">, </w:t>
      </w:r>
      <w:r w:rsidRPr="008A4301">
        <w:rPr>
          <w:lang w:val="en-GB"/>
        </w:rPr>
        <w:t>On FR2 ON/OFF Time Mask</w:t>
      </w:r>
      <w:r>
        <w:rPr>
          <w:lang w:val="en-GB"/>
        </w:rPr>
        <w:t xml:space="preserve">, </w:t>
      </w:r>
      <w:r w:rsidRPr="00880676">
        <w:rPr>
          <w:lang w:val="en-GB"/>
        </w:rPr>
        <w:t>Rohde &amp; Schwarz</w:t>
      </w:r>
      <w:r w:rsidRPr="00880676">
        <w:rPr>
          <w:lang w:val="en-US"/>
        </w:rPr>
        <w:t>,</w:t>
      </w:r>
      <w:r w:rsidRPr="00355CF4">
        <w:rPr>
          <w:lang w:val="en-GB"/>
        </w:rPr>
        <w:t xml:space="preserve"> 3GPP TSG RAN WG 5 Meeting #9</w:t>
      </w:r>
      <w:r w:rsidR="0043271D">
        <w:rPr>
          <w:lang w:val="en-GB"/>
        </w:rPr>
        <w:t>3</w:t>
      </w:r>
      <w:r w:rsidRPr="00355CF4">
        <w:rPr>
          <w:lang w:val="en-GB"/>
        </w:rPr>
        <w:t xml:space="preserve">-e, </w:t>
      </w:r>
      <w:r w:rsidR="0043271D">
        <w:rPr>
          <w:lang w:val="en-GB"/>
        </w:rPr>
        <w:t>November</w:t>
      </w:r>
      <w:r w:rsidRPr="00355CF4">
        <w:rPr>
          <w:lang w:val="en-GB"/>
        </w:rPr>
        <w:t xml:space="preserve"> 2021</w:t>
      </w:r>
    </w:p>
    <w:p w:rsidR="0043271D" w:rsidRDefault="0043271D" w:rsidP="0043271D">
      <w:pPr>
        <w:pStyle w:val="Listenabsatz"/>
        <w:numPr>
          <w:ilvl w:val="0"/>
          <w:numId w:val="4"/>
        </w:numPr>
        <w:spacing w:before="120"/>
        <w:rPr>
          <w:lang w:val="en-GB"/>
        </w:rPr>
      </w:pPr>
      <w:r w:rsidRPr="0043271D">
        <w:rPr>
          <w:lang w:val="en-GB"/>
        </w:rPr>
        <w:lastRenderedPageBreak/>
        <w:t>R5-217416</w:t>
      </w:r>
      <w:r>
        <w:rPr>
          <w:lang w:val="en-GB"/>
        </w:rPr>
        <w:t>,</w:t>
      </w:r>
      <w:r w:rsidRPr="0043271D">
        <w:t xml:space="preserve"> </w:t>
      </w:r>
      <w:r w:rsidRPr="0043271D">
        <w:rPr>
          <w:lang w:val="en-GB"/>
        </w:rPr>
        <w:t>Discussion on FR2 ON OFF time mask test procedure</w:t>
      </w:r>
      <w:r>
        <w:rPr>
          <w:lang w:val="en-GB"/>
        </w:rPr>
        <w:t xml:space="preserve">, Anritsu, </w:t>
      </w:r>
      <w:r w:rsidRPr="00355CF4">
        <w:rPr>
          <w:lang w:val="en-GB"/>
        </w:rPr>
        <w:t>3GPP TSG RAN WG 5 Meeting #9</w:t>
      </w:r>
      <w:r>
        <w:rPr>
          <w:lang w:val="en-GB"/>
        </w:rPr>
        <w:t>3</w:t>
      </w:r>
      <w:r w:rsidRPr="00355CF4">
        <w:rPr>
          <w:lang w:val="en-GB"/>
        </w:rPr>
        <w:t xml:space="preserve">-e, </w:t>
      </w:r>
      <w:r>
        <w:rPr>
          <w:lang w:val="en-GB"/>
        </w:rPr>
        <w:t>November</w:t>
      </w:r>
      <w:r w:rsidRPr="00355CF4">
        <w:rPr>
          <w:lang w:val="en-GB"/>
        </w:rPr>
        <w:t xml:space="preserve"> 2021</w:t>
      </w:r>
    </w:p>
    <w:p w:rsidR="0043271D" w:rsidRPr="001E7A6F" w:rsidRDefault="0043271D" w:rsidP="0043271D">
      <w:pPr>
        <w:pStyle w:val="Listenabsatz"/>
        <w:numPr>
          <w:ilvl w:val="0"/>
          <w:numId w:val="0"/>
        </w:numPr>
        <w:spacing w:before="120"/>
        <w:ind w:left="502"/>
        <w:rPr>
          <w:lang w:val="en-GB"/>
        </w:rPr>
      </w:pPr>
    </w:p>
    <w:sectPr w:rsidR="0043271D" w:rsidRPr="001E7A6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F33" w:rsidRDefault="007F3F33" w:rsidP="00371D7D">
      <w:r>
        <w:separator/>
      </w:r>
    </w:p>
  </w:endnote>
  <w:endnote w:type="continuationSeparator" w:id="0">
    <w:p w:rsidR="007F3F33" w:rsidRDefault="007F3F3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F33" w:rsidRDefault="007F3F33" w:rsidP="00371D7D">
      <w:r>
        <w:separator/>
      </w:r>
    </w:p>
  </w:footnote>
  <w:footnote w:type="continuationSeparator" w:id="0">
    <w:p w:rsidR="007F3F33" w:rsidRDefault="007F3F3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023"/>
    <w:rsid w:val="002C098B"/>
    <w:rsid w:val="002C3A4F"/>
    <w:rsid w:val="002C48E9"/>
    <w:rsid w:val="002C6613"/>
    <w:rsid w:val="002C75A4"/>
    <w:rsid w:val="002D0A92"/>
    <w:rsid w:val="002D0C60"/>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6DD7"/>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0411"/>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875"/>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3F33"/>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265D2"/>
    <w:rsid w:val="0083066A"/>
    <w:rsid w:val="00831E58"/>
    <w:rsid w:val="00833111"/>
    <w:rsid w:val="0083554F"/>
    <w:rsid w:val="00836315"/>
    <w:rsid w:val="00837DB8"/>
    <w:rsid w:val="00840598"/>
    <w:rsid w:val="00844428"/>
    <w:rsid w:val="00844432"/>
    <w:rsid w:val="00845732"/>
    <w:rsid w:val="00846CBA"/>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004"/>
    <w:rsid w:val="00C60D58"/>
    <w:rsid w:val="00C62A0A"/>
    <w:rsid w:val="00C6340E"/>
    <w:rsid w:val="00C65951"/>
    <w:rsid w:val="00C665B6"/>
    <w:rsid w:val="00C66AEC"/>
    <w:rsid w:val="00C67824"/>
    <w:rsid w:val="00C70448"/>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5652C"/>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3E8D"/>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F7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5652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35599-0207-4B5C-8DEA-509A1657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5439</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2022-02-23T12:15:00Z</dcterms:created>
  <dcterms:modified xsi:type="dcterms:W3CDTF">2022-03-04T10:44:00Z</dcterms:modified>
  <cp:category/>
</cp:coreProperties>
</file>